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B83" w:rsidRPr="000F4B83" w:rsidRDefault="000F4B83" w:rsidP="000F4B83">
      <w:pPr>
        <w:jc w:val="center"/>
        <w:rPr>
          <w:b/>
          <w:sz w:val="36"/>
          <w:szCs w:val="36"/>
          <w:lang w:val="en-US"/>
        </w:rPr>
      </w:pPr>
      <w:r w:rsidRPr="000F4B83">
        <w:rPr>
          <w:b/>
          <w:sz w:val="36"/>
          <w:szCs w:val="36"/>
        </w:rPr>
        <w:t>Афины</w:t>
      </w:r>
    </w:p>
    <w:p w:rsidR="0003386B" w:rsidRPr="000F4B83" w:rsidRDefault="0003386B" w:rsidP="0003386B">
      <w:r>
        <w:t>Афины были самым большим городом Аттики - гористой области, расположенной в восточной части Средней Греции. Жители Аттики занимались земледелием, скотоводством, рыболовством, ремеслами и торговлей.</w:t>
      </w:r>
    </w:p>
    <w:p w:rsidR="0003386B" w:rsidRPr="0003386B" w:rsidRDefault="0003386B" w:rsidP="0003386B">
      <w:r>
        <w:t>Все население Аттики подразделялось на четыре филы (племени). Каждая фила имела три фратрии, в каждой фратрии было по тридцать родов. Уже в период Троянской войны греческие племена объединялись в небольшие народности, которые жили в городах, окруженных крепостными стенами. Росла численность населения, увеличивалось количество скота, расширялось земледелие, развивались ремесла. В обстановке разложения родового строя все это усиливало имущественное неравенство, что способствовало обострению племенных противоречий. Отдельные народцы вели беспрерывные войны из-за лучших земельных участков и военной добычи; рабство военнопленных было уже признанным учреждением.</w:t>
      </w:r>
    </w:p>
    <w:p w:rsidR="0003386B" w:rsidRPr="0003386B" w:rsidRDefault="0003386B" w:rsidP="0003386B">
      <w:r>
        <w:t>Все более и более усиливавшееся имущественное неравенство населения Аттики оказывало влияние на ее общественное устройство. Возрастала роль знатных и богатых в управлении общественными делами. Рабство военнопленных дополнялось долговым рабством соплеменников и даже сородичей. Развивались торговля и денежное хозяйство. Богатство стало считаться высшим благом, а в связи с этим возникла необходимость его охраны от покушений со стороны неимущих и была узаконена существовавшая уже частная собственность на средства и продукты производства и, в первую очередь, на землю. Для решения этой задачи общественные учреждения родового строя были непригодны.</w:t>
      </w:r>
    </w:p>
    <w:p w:rsidR="0003386B" w:rsidRPr="000F4B83" w:rsidRDefault="0003386B" w:rsidP="0003386B">
      <w:r>
        <w:t>В результате длительного процесса социально-имущественной дифференциации и разделения труда в Афинах сложились три общественные группы свободных греков: группа эвпатридов, или благородных, геоморов, или земледельцев, и демиургов, или ремесленников. Общественные должности теперь замещались только из семей эвпатридов. Прежнее деление афинян на рода и филы стало вытесняться новым общественным разделением труда между земледельцами и ремесленниками. Структура рабовладельческого общества все больше усложнялась.</w:t>
      </w:r>
    </w:p>
    <w:p w:rsidR="0003386B" w:rsidRPr="000F4B83" w:rsidRDefault="0003386B" w:rsidP="0003386B">
      <w:r>
        <w:t>Органы военной демократии - народное собрание, совет племенных вождей, военачальник (basileus) - оказались непригодными для управления делами возникшего классового общества. Эти органы стали превращаться в органы государственной власти.</w:t>
      </w:r>
    </w:p>
    <w:p w:rsidR="0003386B" w:rsidRDefault="0003386B" w:rsidP="0003386B">
      <w:r>
        <w:t>Когда должность базилевса утратила свое значение, стали выбирать архонтов из среды эвпатридов, что усилило власть благородных. Впоследствии один из девяти архонтов выполнял обязанности военачальника (архонт-полемарх).</w:t>
      </w:r>
    </w:p>
    <w:p w:rsidR="0003386B" w:rsidRDefault="0003386B" w:rsidP="0003386B">
      <w:r>
        <w:t xml:space="preserve"> </w:t>
      </w:r>
    </w:p>
    <w:p w:rsidR="0003386B" w:rsidRDefault="0003386B" w:rsidP="0003386B"/>
    <w:p w:rsidR="0003386B" w:rsidRPr="0003386B" w:rsidRDefault="0003386B" w:rsidP="0003386B">
      <w:r>
        <w:t xml:space="preserve">Возникавшему государству нужна была военная сила. Эта сила появилась в виде военных кораблей и всадников, которых должны были снаряжать за свой счет навкарии - территориальные округа. Каждая фила была разделена на 12 навкарий. Навкария сооружала одну триеру, вооружала ее и укомплектовывала экипажем. Это был первый собственно военный флот, насчитывавший вначале 48 однопалубных 30-50-весельных кораблей. Кроме того, каждая </w:t>
      </w:r>
      <w:r>
        <w:lastRenderedPageBreak/>
        <w:t>навкария выставляла двух снаряженных всадников. Так зарождались афинский военный флот и конница; в основу их создания был положен территориальный принцип.</w:t>
      </w:r>
    </w:p>
    <w:p w:rsidR="0003386B" w:rsidRPr="0003386B" w:rsidRDefault="0003386B" w:rsidP="0003386B">
      <w:r>
        <w:t>Важное место в жизни Афин занимала борьба между благородными, с одной стороны, и земледельцами и ремесленниками, т. е. простым народом, демосом, - с другой. Экономической основой власти благородных были плодородные земли вблизи Афин. Некоторые эвпатриды занимались торговлей и ростовщичеством. Купля и продажа земли, развитие денежного обращения, возникновение ростовщичества и аренды привели в Греции к закабалению должников, а впоследствии и к порабощению самого должника и его семьи. "Вся же вообще земля", - писал Аристотель, - "была в руках немногих. При этом, если эти бедняки, обрабатывавшие поля богачей, не отдавали арендной платы, можно было увести в кабалу и их самих и детей. Да и ссуды у всех обеспечивались личной кабалой вплоть до времени Солона".</w:t>
      </w:r>
    </w:p>
    <w:p w:rsidR="0003386B" w:rsidRDefault="0003386B" w:rsidP="0003386B">
      <w:r>
        <w:t>Разорение свободных граждан и превращение их в рабов вызвало сильные народные волнения. Борьбу сельского населения Аттики против аристократических родов возглавили торговцы и ремесленники, которые составляли главную активную массу рабовладельческой демократии и выступали в союзе с мелкими земледельцами. Следует также учесть, что в составе демоса были и очень богатые люди неблагородного происхождения, т. е. не связанные кровными узами с родовой аристократией - эвпатридами.</w:t>
      </w:r>
    </w:p>
    <w:p w:rsidR="0003386B" w:rsidRDefault="0003386B" w:rsidP="0003386B"/>
    <w:p w:rsidR="0003386B" w:rsidRPr="0003386B" w:rsidRDefault="0003386B" w:rsidP="0003386B">
      <w:r>
        <w:t>Борьба свободных должников с ростовщиками особенно обострилась к началу VI века до н. э., когда народ восстал против знатных. В 594 году до н. э. Солон, выбранный архонтом, своими реформами "...открыл ряд так называемых политических революций" (К Маркс и Ф Энгельс, Соч., т. XVI, ч 1, стр. 93.). По новым законам долги были объявлены недействительными, долговая кабала запрещалась. Был установлен максимальный размер земельной собственности. Эти реформы подрывали основы господства эвпатридов и усиливали средних землевладельцев, ремесленников и торговцев, которые становились главной социальной опорой Афин.</w:t>
      </w:r>
    </w:p>
    <w:p w:rsidR="0003386B" w:rsidRDefault="0003386B" w:rsidP="0003386B">
      <w:r>
        <w:t>По конституции Солона в зависимости от размера дохода, получаемого с земли, все граждане (за исключением рабов) были разделены на четыре имущественные группы (ценза). "Здесь, таким образом", - пишет Энгельс, - "введен в конституцию совсем новый элемент - частная собственность. Права и обязанности граждан государства стали устанавливаться соразмерно величине их земельной собственности, и поскольку стали приобретать влияние имущественные классы, постольку стали вытесняться старые кровно-родственные группы; родовой строй потерпел новое поражение". Граждане первых цензовых групп могли быть избранными на государственные должности, остальным же было предоставлено пассивное избирательное право - только выбирать, но не быть избранными.</w:t>
      </w:r>
    </w:p>
    <w:p w:rsidR="0003386B" w:rsidRDefault="0003386B" w:rsidP="0003386B"/>
    <w:p w:rsidR="0003386B" w:rsidRPr="00317DA7" w:rsidRDefault="0003386B" w:rsidP="0003386B">
      <w:r>
        <w:t>Цензовое деление афинских граждан по новым законам легло в основу комплектования и организации афинских вооруженных сил. Граждане первой имущественной группы обязаны были делать за свой счет поставки для государства. Вторая имущественная группа комплектовала всадников. Третья комплектовала главный род войск - тяжеловооруженную пехоту (гоплитов). Четвертая, самая бедная имущественная группа (феты) комплектовала легковооруженную пехоту или несла службу во флоте. Военную службу несли только свободные граждане, рабам оружие не доверялось. Поэтому афинская армия и флот имели единое классовое лицо.</w:t>
      </w:r>
    </w:p>
    <w:p w:rsidR="0003386B" w:rsidRPr="0003386B" w:rsidRDefault="0003386B" w:rsidP="0003386B">
      <w:r>
        <w:lastRenderedPageBreak/>
        <w:t>Каждый юноша, достигнув 18 лет, в течение года проходил военное обучение в Афинах, затем на смотру получал боевое оружие и приносил присягу. На втором году службы он включался в состав пограничных отрядов, где проходил полевое обучение. После этой службы афинянин состоял до 60 лет военнообязанным. В случае войны народное собрание устанавливало число людей, которые подлежали призыву. Это была милиционная система, однако в результате многочисленных малых и больших войн и системы подготовки в мирное время афинянин постепенно превращался по существу в профессионального воина.</w:t>
      </w:r>
    </w:p>
    <w:p w:rsidR="0003386B" w:rsidRPr="00317DA7" w:rsidRDefault="0003386B" w:rsidP="0003386B">
      <w:r>
        <w:t>В 560 году до н. э. богатый представитель знатного афинского рода Писистрат с помощью нанятого им отряда воинов захватил в Афинах власть и установил тиранию. В целом Писистрат продолжал политику Солона, опираясь, главным образом, на средних землевладельцев. В период его правления был введен подоходный налог (десятина) и организована личная гвардия из наемников. Это были зачатки постоянной армии.</w:t>
      </w:r>
    </w:p>
    <w:p w:rsidR="0003386B" w:rsidRPr="00317DA7" w:rsidRDefault="0003386B" w:rsidP="0003386B">
      <w:r>
        <w:t>В 509 году до н. э. - через 85 лет после Солона - власть благородных была окончательно свергнута. Вместе с тем были низвергнуты последние остатки родового строя. В основу новой государственной организации был положен территориальный принцип: "не народ подвергался делению, а территория; жители в политическом отношении превращались в простую принадлежность территории" (Маркс). Вся территория Аттики была разделена на 100 участков (демов). Каждые 10 .участков составляли племя (филу).</w:t>
      </w:r>
    </w:p>
    <w:p w:rsidR="0003386B" w:rsidRPr="0003386B" w:rsidRDefault="0003386B" w:rsidP="0003386B">
      <w:r>
        <w:t>Афинская рабовладельческая республика теперь управлялась народным собранием и "советом пятисот", в который каждое племя избирало 50 своих представителей. "Классовый антагонизм, на котором покоились теперь общественные и политические учреждения, был уже не антагонизм между аристократией и простым народом, а между рабами и свободными, между неполноправными жителями и гражданами" (Маркс).</w:t>
      </w:r>
    </w:p>
    <w:p w:rsidR="0003386B" w:rsidRPr="00317DA7" w:rsidRDefault="0003386B" w:rsidP="0003386B">
      <w:r>
        <w:t>В годы наибольшего расцвета рабовладельческой республики в ней насчитывалось 90 тысяч свободных афинских граждан, 45 тысяч неполноправных (иностранцев и вольноотпущенников) и 365 тысяч рабов. На каждого взрослого афинского гражданина приходилось 18 рабов и более двух человек неполноправных. Вместо того, чтобы по-старому жестоким образом эксплуатировать собственных сограждан, стали теперь эксплуатировать преимущественно рабов и покупателей неафинян. Этот момент определил внутреннюю и внешнюю политику афинского государства.</w:t>
      </w:r>
    </w:p>
    <w:p w:rsidR="0003386B" w:rsidRPr="00317DA7" w:rsidRDefault="0003386B" w:rsidP="0003386B">
      <w:r>
        <w:t>В противоположность Спарте в Афинах рабы являлись частной собственностью отдельных граждан. Здесь преобладало индивидуальное рабовладение. Труд рабов, применялся в сельском хозяйстве, ремесле, на стройках, в горном деле и на морских судах. В V-IV веках до н. э., т. е. в период максимального развития рабовладения, в Афинах встречались ремесленные мастерские, в которых работало по 20-30 и даже 50 рабов. Известен случай владения 100 рабами.</w:t>
      </w:r>
    </w:p>
    <w:p w:rsidR="0003386B" w:rsidRPr="0003386B" w:rsidRDefault="0003386B" w:rsidP="0003386B">
      <w:r>
        <w:t>Кроме свободных и рабов, в Аттике жили так называемые метэки - уроженцы других греческих полисов. Метэки не имели политических прав, но были обязаны принимать участие в защите города и платить большие налоги.</w:t>
      </w:r>
    </w:p>
    <w:p w:rsidR="0003386B" w:rsidRPr="000F4B83" w:rsidRDefault="0003386B" w:rsidP="0003386B">
      <w:r>
        <w:t xml:space="preserve">Новое административное деление Аттики легло в основу организационной структуры афинской армии и флота. Каждая фила должна была выставить один таксис пехоты и одну филу всадников. Таксис делился на лохи, десятки и полудесятки. Это деление было административным и не имело тактического значения. Фила выбирала филарха, который командовал всадниками филы; таксиарха, который командовал пехотой; стратега, который командовал всей боевой силой </w:t>
      </w:r>
      <w:r>
        <w:lastRenderedPageBreak/>
        <w:t>территории филы. Кроме того, каждая фила снаряжала за свой счет 5 военных судов с экипажем и начальником. Командование всей армией и флотом Афин принадлежало коллегии из 10 стратегов. Выступив в поход, стратеги командовали войсками по очереди.</w:t>
      </w:r>
    </w:p>
    <w:p w:rsidR="0003386B" w:rsidRPr="0003386B" w:rsidRDefault="0003386B" w:rsidP="0003386B">
      <w:r>
        <w:t>Морской военный флот был первой основной военной силой афинской рабовладельческой республики. С помощью морского флота Афины победоносно отразили нападение персов и получили возможность оспаривать у Спарты гегемонию в Греции. Высшего своего развития морское могущество Аттики достигло в V веке до н. э. Основы его были заложены Фемистоклом, который в 480-х годах до н. э. добился того, чтобы на постройку флота были обращены доходы с серебряных рудников. К моменту нашествия персов афиняне имели в строю более 200 боевых судов. К началу Пелопоннесской войны 431 года до н. э. афинский флот имел свыше 300 кораблей.</w:t>
      </w:r>
    </w:p>
    <w:p w:rsidR="0003386B" w:rsidRPr="0003386B" w:rsidRDefault="0003386B" w:rsidP="0003386B">
      <w:r>
        <w:t>Военные суда афинян в V веке до н. э. разделялись на боевые, так называемые "длинные корабли", и транспортные суда, предназначавшиеся для перевозок войск и военных материалов. В это же время афиняне начали строить многопалубные гребные суда по образцу судов Коринфа. Основным типом военного греческого корабля была трехпалубная триера. Нос триеры был обит медью. Экипаж триеры состоял из 170 гребцов: в верхнем ряду находилось 62, в двух нижних по 54 гребца. Все они гребли в такт, по команде специального начальника. Движением корабля управлял рулевой. Чтобы при гребле один ряд гребцов не задевал за весла другого ряда, отверстия для весел в триерах делались несколько наискосок, но чем выше располагался ряд гребцов, тем тяжелее и длиннее были весла и тем труднее было ими грести. Кроме гребцов, на кораблях были еще матросы, управлявшие парусами, и десантные солдаты - гоплиты. Общая численность экипажа триеры доходила до 200 человек. Командовал кораблем триерарх, выбиравшийся из числа богатых граждан, снаряжавших корабль. В качестве рулевых, матросов и гоплитов служили афинские граждане, но среди гребцов имелись метэки, а после поражения в 413 году до н. э. в Сицилии на "длинных кораблях" гребцами были рабы.</w:t>
      </w:r>
    </w:p>
    <w:p w:rsidR="0003386B" w:rsidRPr="0003386B" w:rsidRDefault="0003386B" w:rsidP="0003386B">
      <w:r>
        <w:t>Морская тактика афинян была очень проста. В морском бою афиняне стремились зайти с борта и ударом обитого металлом носа протаранить корабль противника. Иногда, сбив на вражеских кораблях весла и руль, афиняне бросались на абордаж, перебрасывали мостики и начинали рукопашный бой, стремясь захватить неприятельское судно.</w:t>
      </w:r>
    </w:p>
    <w:p w:rsidR="0003386B" w:rsidRPr="0003386B" w:rsidRDefault="0003386B" w:rsidP="0003386B">
      <w:r>
        <w:t>Постепенно, тренируя свои экипажи в ежегодных учебных походах, заканчивавшихся двусторонними маневрами, афиняне достигли высокого совершенства в технике морских боевых действий. В течение V века до н. э. афинский морской флот неоднократно наносил поражения превосходящим его по численности вражеским эскадрам и справедливо заслужил славу лучшего из флотов греческих полисов. Основной базой афинских военно-морских сил в V-IV веках до н. э. была превосходно укрепленная и хорошо оборудованная гавань Пирей, соединенная с Афинами длинными стенами.</w:t>
      </w:r>
    </w:p>
    <w:p w:rsidR="0003386B" w:rsidRPr="0003386B" w:rsidRDefault="0003386B" w:rsidP="0003386B">
      <w:r>
        <w:t>Второй составной частью афинских вооруженных сил была сухопутная армия, главную силу которой составляли гоплиты.</w:t>
      </w:r>
    </w:p>
    <w:p w:rsidR="0003386B" w:rsidRPr="0003386B" w:rsidRDefault="0003386B" w:rsidP="0003386B">
      <w:r>
        <w:t>Вооружение афинского гоплита состояло из копья длиной в 2 м, короткого меча и защитного вооружения, которое было несколько легче спартанского. Легко вооруженные имели дротики и луки со стрелами. Всадники были вооружены копьями и имели легкие щиты. Воины должны были за свой счет приобретать вооружение и содержать себя. Каждый гоплит имел одного слугу из рабов; слуги носили кинжалы и топорики.</w:t>
      </w:r>
    </w:p>
    <w:p w:rsidR="0003386B" w:rsidRPr="0003386B" w:rsidRDefault="0003386B" w:rsidP="0003386B">
      <w:r>
        <w:lastRenderedPageBreak/>
        <w:t>Боевым порядком афинской пехоты, как и у спартанцев, была фаланга; о ней впервые упоминается в описании Саламинской войны 592 года до н. э. Сильной стороной афинской фаланги был удар накоротке; слабой - неспособность действовать на пересеченной местности, легко уязвимые фланги и тыл. По построению и тактическим свойствам афинская фаланга походила на спартанскую, но отличалась, по словам Энгельса, бешеным натиском.</w:t>
      </w:r>
    </w:p>
    <w:p w:rsidR="0003386B" w:rsidRPr="0003386B" w:rsidRDefault="0003386B" w:rsidP="0003386B">
      <w:r>
        <w:t>Начиная с первой половины V века до н. э., афиняне стали применять осадные и метательные орудия.</w:t>
      </w:r>
    </w:p>
    <w:p w:rsidR="0003386B" w:rsidRPr="0003386B" w:rsidRDefault="0003386B" w:rsidP="0003386B">
      <w:r>
        <w:t>При воспитании и обучении афинских воинов большое внимание уделялось как физическому, так и умственному развитию. Одинаково считали "хромым" (калекой) как не умеющего читать, так и не умеющего плавать.</w:t>
      </w:r>
    </w:p>
    <w:p w:rsidR="0003386B" w:rsidRPr="0003386B" w:rsidRDefault="0003386B" w:rsidP="0003386B">
      <w:r>
        <w:t>Афинские рабовладельцы хорошо понимали, что успешно действовать на войне могут только хорошо обученные воины. Воспитание и обучение воинов в Афинах начиналось с семилетнего возраста, когда ребенка отдавали в школу; там его обучали чтению, письму и гимнастическим упражнениям. Дети до 16-летнего возраста занимались в школах борьбы (палестрах), где их обучалипятиборью: бегу, прыжкам, метанию диска и копья, борьбе, а также плаванию. Палестры ежегодно устраивали публичные соревнования. В возрасте 16-20 лет юноши в обязательном порядке посещали гимнасин, где продолжалась физическая подготовка с военным уклоном.</w:t>
      </w:r>
    </w:p>
    <w:p w:rsidR="0003386B" w:rsidRPr="0003386B" w:rsidRDefault="0003386B" w:rsidP="0003386B">
      <w:r>
        <w:t>В результате такого воспитания и физического развития афинские граждане были сильными, подвижными и ловкими бойцами. Красота, рослая фигура, внешнее выражение силы и ловкости должны были выгодно отличать рабовладельца от раба. Наряду с этим афиняне большое внимание уделяли тренировке своего мышления.</w:t>
      </w:r>
    </w:p>
    <w:p w:rsidR="0003386B" w:rsidRPr="0003386B" w:rsidRDefault="0003386B" w:rsidP="0003386B">
      <w:r>
        <w:t>В физическом воспитании греков большое значение имели Олимпийские игры, они проводились регулярно раз в четыре года. Первая известная нам Олимпиада датирована 776 годом до н. э. Олимпийские игры превращались в большие праздники, на время которых прекращались все внутригреческие войны. Игры проводились в форме состязаний, на которые стекалась масса народа, но участвовали, в них, как правило, лишь знатные и богатые граждане. Популярность Олимпийских игр среди греческого населения была очень велика. Победители в состязаниях пользовались славой и почетом: их имена провозглашались глашатаями, в честь их слагались хвалебные гимны, они получали ряд почетных общественных привилегий.</w:t>
      </w:r>
    </w:p>
    <w:p w:rsidR="0003386B" w:rsidRPr="000F4B83" w:rsidRDefault="0003386B" w:rsidP="0003386B">
      <w:r>
        <w:t>Программа Олимпийских игр постепенно развивалась и усложнялась. Вначале она включала лишь бег на 192 м и борьбу. Затем в программу были включены бег на дальние дистанции, пятиборье, кулачный бой, "панкратион" (кулачный бой с борьбой), скачки на лошадях и бег в доспехах. Олимпийские игры стимулировали развитие физического воспитания греков.</w:t>
      </w:r>
    </w:p>
    <w:p w:rsidR="002676E2" w:rsidRDefault="0003386B" w:rsidP="0003386B">
      <w:r>
        <w:t>Воинская дисциплина у афинян поддерживалась чувством гражданского долга. В противоположность спартанским командирам, применявшим к воинам телесные наказания, афинские стратеги пользовались лишь ограниченными правами. По возвращении из похода они могли подавать на провинившихся жалобы в народное собрание, которое и выносило тот или иной приговор.</w:t>
      </w:r>
    </w:p>
    <w:sectPr w:rsidR="002676E2" w:rsidSect="00317DA7">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1718" w:rsidRDefault="00961718" w:rsidP="00317DA7">
      <w:pPr>
        <w:spacing w:after="0" w:line="240" w:lineRule="auto"/>
      </w:pPr>
      <w:r>
        <w:separator/>
      </w:r>
    </w:p>
  </w:endnote>
  <w:endnote w:type="continuationSeparator" w:id="1">
    <w:p w:rsidR="00961718" w:rsidRDefault="00961718" w:rsidP="00317D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DA7" w:rsidRDefault="00317DA7">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DA7" w:rsidRDefault="00317DA7" w:rsidP="00317DA7">
    <w:pPr>
      <w:pStyle w:val="a5"/>
    </w:pPr>
    <w:r>
      <w:t>www.UzReferat.ucoz.net</w:t>
    </w:r>
  </w:p>
  <w:p w:rsidR="00317DA7" w:rsidRDefault="00317DA7">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DA7" w:rsidRDefault="00317DA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1718" w:rsidRDefault="00961718" w:rsidP="00317DA7">
      <w:pPr>
        <w:spacing w:after="0" w:line="240" w:lineRule="auto"/>
      </w:pPr>
      <w:r>
        <w:separator/>
      </w:r>
    </w:p>
  </w:footnote>
  <w:footnote w:type="continuationSeparator" w:id="1">
    <w:p w:rsidR="00961718" w:rsidRDefault="00961718" w:rsidP="00317D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DA7" w:rsidRDefault="00317DA7">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DA7" w:rsidRDefault="00317DA7">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DA7" w:rsidRDefault="00317DA7">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08"/>
  <w:characterSpacingControl w:val="doNotCompress"/>
  <w:footnotePr>
    <w:footnote w:id="0"/>
    <w:footnote w:id="1"/>
  </w:footnotePr>
  <w:endnotePr>
    <w:endnote w:id="0"/>
    <w:endnote w:id="1"/>
  </w:endnotePr>
  <w:compat/>
  <w:rsids>
    <w:rsidRoot w:val="0003386B"/>
    <w:rsid w:val="0003386B"/>
    <w:rsid w:val="000F4B83"/>
    <w:rsid w:val="002676E2"/>
    <w:rsid w:val="00317DA7"/>
    <w:rsid w:val="00424BF3"/>
    <w:rsid w:val="00576DCF"/>
    <w:rsid w:val="00644B08"/>
    <w:rsid w:val="00961718"/>
    <w:rsid w:val="00E05A5D"/>
    <w:rsid w:val="00EE21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1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17DA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17DA7"/>
  </w:style>
  <w:style w:type="paragraph" w:styleId="a5">
    <w:name w:val="footer"/>
    <w:basedOn w:val="a"/>
    <w:link w:val="a6"/>
    <w:uiPriority w:val="99"/>
    <w:semiHidden/>
    <w:unhideWhenUsed/>
    <w:rsid w:val="00317DA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17DA7"/>
  </w:style>
</w:styles>
</file>

<file path=word/webSettings.xml><?xml version="1.0" encoding="utf-8"?>
<w:webSettings xmlns:r="http://schemas.openxmlformats.org/officeDocument/2006/relationships" xmlns:w="http://schemas.openxmlformats.org/wordprocessingml/2006/main">
  <w:divs>
    <w:div w:id="174964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2415</Words>
  <Characters>13771</Characters>
  <Application>Microsoft Office Word</Application>
  <DocSecurity>0</DocSecurity>
  <Lines>114</Lines>
  <Paragraphs>32</Paragraphs>
  <ScaleCrop>false</ScaleCrop>
  <Company>Speed_XP</Company>
  <LinksUpToDate>false</LinksUpToDate>
  <CharactersWithSpaces>16154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Speed_XP</dc:creator>
  <cp:keywords/>
  <dc:description/>
  <cp:lastModifiedBy>Admin</cp:lastModifiedBy>
  <cp:revision>3</cp:revision>
  <cp:lastPrinted>2009-12-24T08:52:00Z</cp:lastPrinted>
  <dcterms:created xsi:type="dcterms:W3CDTF">2009-12-24T08:50:00Z</dcterms:created>
  <dcterms:modified xsi:type="dcterms:W3CDTF">2011-04-19T09:45:00Z</dcterms:modified>
</cp:coreProperties>
</file>